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5" w:type="dxa"/>
        <w:tblInd w:w="-176" w:type="dxa"/>
        <w:tblLayout w:type="fixed"/>
        <w:tblLook w:val="00A0"/>
      </w:tblPr>
      <w:tblGrid>
        <w:gridCol w:w="3345"/>
        <w:gridCol w:w="3345"/>
        <w:gridCol w:w="3345"/>
      </w:tblGrid>
      <w:tr w:rsidR="00BF76B4" w:rsidTr="00F056AE">
        <w:tc>
          <w:tcPr>
            <w:tcW w:w="3345" w:type="dxa"/>
          </w:tcPr>
          <w:p w:rsidR="00BF76B4" w:rsidRPr="00B24334" w:rsidRDefault="00BF76B4" w:rsidP="00F056AE">
            <w:pPr>
              <w:pStyle w:val="1"/>
              <w:spacing w:line="276" w:lineRule="auto"/>
              <w:rPr>
                <w:b/>
                <w:szCs w:val="24"/>
                <w:lang w:eastAsia="en-US"/>
              </w:rPr>
            </w:pPr>
            <w:r w:rsidRPr="00B24334">
              <w:rPr>
                <w:rFonts w:eastAsiaTheme="minorEastAsia"/>
                <w:b/>
                <w:szCs w:val="24"/>
                <w:lang w:eastAsia="en-US"/>
              </w:rPr>
              <w:t>Российская Федерация</w:t>
            </w:r>
          </w:p>
          <w:p w:rsidR="00BF76B4" w:rsidRPr="00B2433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4334">
              <w:rPr>
                <w:b/>
                <w:bCs/>
                <w:lang w:eastAsia="en-US"/>
              </w:rPr>
              <w:t>Республика Алтай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 депутатов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BF76B4" w:rsidRDefault="00BF76B4" w:rsidP="00F056AE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5" w:type="dxa"/>
          </w:tcPr>
          <w:p w:rsidR="00BF76B4" w:rsidRDefault="00BF76B4" w:rsidP="00F056AE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BF76B4" w:rsidRDefault="00BF76B4" w:rsidP="00F056AE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BF76B4" w:rsidRDefault="00BF76B4" w:rsidP="00F056AE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6B4" w:rsidRDefault="00BF76B4" w:rsidP="00F056A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BF76B4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BF76B4" w:rsidRPr="0044559D" w:rsidRDefault="00BF76B4" w:rsidP="00F056A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</w:tc>
      </w:tr>
    </w:tbl>
    <w:p w:rsidR="00BF76B4" w:rsidRDefault="00BF76B4" w:rsidP="00BF76B4">
      <w:pPr>
        <w:jc w:val="center"/>
        <w:rPr>
          <w:b/>
          <w:bCs/>
        </w:rPr>
      </w:pPr>
    </w:p>
    <w:p w:rsidR="00BF76B4" w:rsidRDefault="00BF76B4" w:rsidP="00BF76B4">
      <w:pPr>
        <w:jc w:val="center"/>
        <w:rPr>
          <w:b/>
          <w:bCs/>
        </w:rPr>
      </w:pPr>
      <w:proofErr w:type="gramStart"/>
      <w:r w:rsidRPr="00BE6765">
        <w:rPr>
          <w:b/>
          <w:bCs/>
        </w:rPr>
        <w:t>Р</w:t>
      </w:r>
      <w:proofErr w:type="gramEnd"/>
      <w:r w:rsidRPr="00BE6765">
        <w:rPr>
          <w:b/>
          <w:bCs/>
        </w:rPr>
        <w:t xml:space="preserve"> Е Ш Е Н И Е</w:t>
      </w:r>
    </w:p>
    <w:p w:rsidR="00BF76B4" w:rsidRDefault="000F242C" w:rsidP="00BF76B4">
      <w:pPr>
        <w:jc w:val="center"/>
        <w:rPr>
          <w:b/>
          <w:bCs/>
        </w:rPr>
      </w:pPr>
      <w:r>
        <w:rPr>
          <w:b/>
          <w:bCs/>
        </w:rPr>
        <w:t>Тридцать восьмой</w:t>
      </w:r>
      <w:r w:rsidR="00E2226A">
        <w:rPr>
          <w:b/>
          <w:bCs/>
        </w:rPr>
        <w:t xml:space="preserve"> </w:t>
      </w:r>
      <w:r w:rsidR="00BF76B4">
        <w:rPr>
          <w:b/>
          <w:bCs/>
        </w:rPr>
        <w:t>сессии Совета депутатов третьего созыва</w:t>
      </w:r>
    </w:p>
    <w:p w:rsidR="00BF76B4" w:rsidRDefault="00BF76B4" w:rsidP="00BF76B4">
      <w:pPr>
        <w:jc w:val="center"/>
        <w:rPr>
          <w:b/>
          <w:bCs/>
        </w:rPr>
      </w:pPr>
    </w:p>
    <w:p w:rsidR="00BF76B4" w:rsidRDefault="000F242C" w:rsidP="00BF76B4">
      <w:pPr>
        <w:jc w:val="center"/>
        <w:rPr>
          <w:b/>
          <w:bCs/>
        </w:rPr>
      </w:pPr>
      <w:r>
        <w:rPr>
          <w:b/>
          <w:bCs/>
        </w:rPr>
        <w:t>17.11.</w:t>
      </w:r>
      <w:r w:rsidR="00F9634A">
        <w:rPr>
          <w:b/>
          <w:bCs/>
        </w:rPr>
        <w:t>2017</w:t>
      </w:r>
      <w:r w:rsidR="00BF76B4">
        <w:rPr>
          <w:b/>
          <w:bCs/>
        </w:rPr>
        <w:t xml:space="preserve"> г.                              с. </w:t>
      </w:r>
      <w:proofErr w:type="spellStart"/>
      <w:r w:rsidR="00BF76B4">
        <w:rPr>
          <w:b/>
          <w:bCs/>
        </w:rPr>
        <w:t>Черный-Ану</w:t>
      </w:r>
      <w:r w:rsidR="00F9634A">
        <w:rPr>
          <w:b/>
          <w:bCs/>
        </w:rPr>
        <w:t>й</w:t>
      </w:r>
      <w:proofErr w:type="spellEnd"/>
      <w:r w:rsidR="00F9634A">
        <w:rPr>
          <w:b/>
          <w:bCs/>
        </w:rPr>
        <w:t xml:space="preserve">   </w:t>
      </w:r>
      <w:r>
        <w:rPr>
          <w:b/>
          <w:bCs/>
        </w:rPr>
        <w:t xml:space="preserve">                        № 38-125</w:t>
      </w:r>
    </w:p>
    <w:p w:rsidR="00BF76B4" w:rsidRDefault="00BF76B4" w:rsidP="009D4537">
      <w:pPr>
        <w:jc w:val="right"/>
        <w:rPr>
          <w:b/>
          <w:bCs/>
          <w:sz w:val="28"/>
          <w:szCs w:val="28"/>
        </w:rPr>
      </w:pPr>
    </w:p>
    <w:p w:rsidR="009D4537" w:rsidRDefault="009D4537" w:rsidP="009D4537">
      <w:pPr>
        <w:jc w:val="right"/>
        <w:rPr>
          <w:b/>
          <w:bCs/>
          <w:sz w:val="28"/>
          <w:szCs w:val="28"/>
        </w:rPr>
      </w:pPr>
    </w:p>
    <w:p w:rsidR="00B76BAA" w:rsidRDefault="00B76BAA" w:rsidP="00B76BAA">
      <w:pPr>
        <w:shd w:val="clear" w:color="auto" w:fill="FFFFFF"/>
        <w:spacing w:line="278" w:lineRule="exact"/>
        <w:rPr>
          <w:b/>
          <w:bCs/>
          <w:color w:val="323232"/>
          <w:spacing w:val="-4"/>
          <w:sz w:val="28"/>
          <w:szCs w:val="28"/>
        </w:rPr>
      </w:pPr>
      <w:r w:rsidRPr="00177239">
        <w:rPr>
          <w:b/>
          <w:bCs/>
          <w:color w:val="323232"/>
          <w:spacing w:val="-2"/>
          <w:sz w:val="28"/>
          <w:szCs w:val="28"/>
        </w:rPr>
        <w:t xml:space="preserve">О </w:t>
      </w:r>
      <w:r>
        <w:rPr>
          <w:b/>
          <w:bCs/>
          <w:color w:val="323232"/>
          <w:spacing w:val="-4"/>
          <w:sz w:val="28"/>
          <w:szCs w:val="28"/>
        </w:rPr>
        <w:t xml:space="preserve">налоге на имущество физических лиц </w:t>
      </w:r>
      <w:proofErr w:type="gramStart"/>
      <w:r>
        <w:rPr>
          <w:b/>
          <w:bCs/>
          <w:color w:val="323232"/>
          <w:spacing w:val="-4"/>
          <w:sz w:val="28"/>
          <w:szCs w:val="28"/>
        </w:rPr>
        <w:t>на</w:t>
      </w:r>
      <w:proofErr w:type="gramEnd"/>
      <w:r>
        <w:rPr>
          <w:b/>
          <w:bCs/>
          <w:color w:val="323232"/>
          <w:spacing w:val="-4"/>
          <w:sz w:val="28"/>
          <w:szCs w:val="28"/>
        </w:rPr>
        <w:t xml:space="preserve"> </w:t>
      </w:r>
    </w:p>
    <w:p w:rsidR="00B76BAA" w:rsidRPr="00177239" w:rsidRDefault="00B76BAA" w:rsidP="00B76BAA">
      <w:pPr>
        <w:shd w:val="clear" w:color="auto" w:fill="FFFFFF"/>
        <w:spacing w:line="278" w:lineRule="exact"/>
        <w:rPr>
          <w:b/>
          <w:bCs/>
          <w:color w:val="323232"/>
          <w:spacing w:val="-4"/>
          <w:sz w:val="28"/>
          <w:szCs w:val="28"/>
        </w:rPr>
      </w:pPr>
      <w:r>
        <w:rPr>
          <w:b/>
          <w:bCs/>
          <w:color w:val="323232"/>
          <w:spacing w:val="-4"/>
          <w:sz w:val="28"/>
          <w:szCs w:val="28"/>
        </w:rPr>
        <w:t>территории Черноануйского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177239">
        <w:rPr>
          <w:b/>
          <w:bCs/>
          <w:color w:val="323232"/>
          <w:spacing w:val="-4"/>
          <w:sz w:val="28"/>
          <w:szCs w:val="28"/>
        </w:rPr>
        <w:t>сельского поселения</w:t>
      </w:r>
    </w:p>
    <w:p w:rsidR="00B76BAA" w:rsidRDefault="00B76BAA" w:rsidP="00B76BAA">
      <w:pPr>
        <w:rPr>
          <w:sz w:val="28"/>
          <w:szCs w:val="28"/>
        </w:rPr>
      </w:pPr>
    </w:p>
    <w:p w:rsidR="00B76BAA" w:rsidRPr="001A4CEA" w:rsidRDefault="00B76BAA" w:rsidP="00B76BAA">
      <w:pPr>
        <w:shd w:val="clear" w:color="auto" w:fill="FFFFFF"/>
        <w:spacing w:line="278" w:lineRule="exact"/>
        <w:ind w:firstLine="567"/>
        <w:jc w:val="both"/>
        <w:rPr>
          <w:bCs/>
          <w:i/>
          <w:color w:val="FF0000"/>
          <w:spacing w:val="-4"/>
          <w:sz w:val="28"/>
          <w:szCs w:val="28"/>
        </w:rPr>
      </w:pPr>
      <w:r>
        <w:rPr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Совет депутатов Черноануйского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решил:</w:t>
      </w:r>
    </w:p>
    <w:p w:rsidR="00B76BAA" w:rsidRDefault="00B76BAA" w:rsidP="00B76BAA">
      <w:pPr>
        <w:shd w:val="clear" w:color="auto" w:fill="FFFFFF"/>
        <w:spacing w:line="278" w:lineRule="exact"/>
        <w:ind w:firstLine="567"/>
        <w:jc w:val="both"/>
        <w:rPr>
          <w:sz w:val="28"/>
          <w:szCs w:val="28"/>
        </w:rPr>
      </w:pPr>
    </w:p>
    <w:p w:rsidR="00B76BAA" w:rsidRPr="00057C03" w:rsidRDefault="00B76BAA" w:rsidP="00B76BAA">
      <w:pPr>
        <w:shd w:val="clear" w:color="auto" w:fill="FFFFFF"/>
        <w:spacing w:line="278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Установить</w:t>
      </w:r>
      <w:r w:rsidRPr="00057C03">
        <w:rPr>
          <w:sz w:val="28"/>
          <w:szCs w:val="28"/>
        </w:rPr>
        <w:t xml:space="preserve"> и вв</w:t>
      </w:r>
      <w:r>
        <w:rPr>
          <w:sz w:val="28"/>
          <w:szCs w:val="28"/>
        </w:rPr>
        <w:t>ести</w:t>
      </w:r>
      <w:r w:rsidRPr="00057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действие с 1 января 2018 года </w:t>
      </w:r>
      <w:r w:rsidRPr="00057C03">
        <w:rPr>
          <w:color w:val="000000"/>
          <w:sz w:val="28"/>
          <w:szCs w:val="28"/>
        </w:rPr>
        <w:t>налог</w:t>
      </w:r>
      <w:r>
        <w:rPr>
          <w:color w:val="000000"/>
          <w:sz w:val="28"/>
          <w:szCs w:val="28"/>
        </w:rPr>
        <w:t xml:space="preserve"> на имущество физических лиц </w:t>
      </w:r>
      <w:r w:rsidRPr="00057C03">
        <w:rPr>
          <w:color w:val="000000"/>
          <w:sz w:val="28"/>
          <w:szCs w:val="28"/>
        </w:rPr>
        <w:t xml:space="preserve"> (далее – налог), обяза</w:t>
      </w:r>
      <w:r>
        <w:rPr>
          <w:color w:val="000000"/>
          <w:sz w:val="28"/>
          <w:szCs w:val="28"/>
        </w:rPr>
        <w:t>тельный к уплате на территории Черноануйского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057C03">
        <w:rPr>
          <w:color w:val="000000"/>
          <w:sz w:val="28"/>
          <w:szCs w:val="28"/>
        </w:rPr>
        <w:t>сельского поселения.</w:t>
      </w:r>
    </w:p>
    <w:p w:rsidR="00B76BAA" w:rsidRPr="006A360B" w:rsidRDefault="00B76BAA" w:rsidP="00B76BAA">
      <w:pPr>
        <w:tabs>
          <w:tab w:val="left" w:pos="301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76BAA" w:rsidRDefault="00B76BAA" w:rsidP="00B76BA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  <w:r w:rsidRPr="006A360B">
        <w:rPr>
          <w:color w:val="000000"/>
          <w:sz w:val="28"/>
          <w:szCs w:val="28"/>
        </w:rPr>
        <w:t>2. У</w:t>
      </w:r>
      <w:r>
        <w:rPr>
          <w:color w:val="000000"/>
          <w:sz w:val="28"/>
          <w:szCs w:val="28"/>
        </w:rPr>
        <w:t>становить налоговые ставки в следующих размерах:</w:t>
      </w:r>
    </w:p>
    <w:p w:rsidR="00B76BAA" w:rsidRDefault="00B76BAA" w:rsidP="00B76BAA">
      <w:pPr>
        <w:tabs>
          <w:tab w:val="left" w:pos="907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Налоговые ставки устанавливаются на основе, умноженной на </w:t>
      </w:r>
      <w:proofErr w:type="spellStart"/>
      <w:r>
        <w:rPr>
          <w:color w:val="000000"/>
          <w:sz w:val="28"/>
          <w:szCs w:val="28"/>
        </w:rPr>
        <w:t>коэффициент-дифлятор</w:t>
      </w:r>
      <w:proofErr w:type="spellEnd"/>
      <w:r>
        <w:rPr>
          <w:color w:val="000000"/>
          <w:sz w:val="28"/>
          <w:szCs w:val="28"/>
        </w:rPr>
        <w:t xml:space="preserve">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собственности на каждый их таких объектов), расположенных в пределах одного муниципального образования, в следующих размерах:</w:t>
      </w:r>
    </w:p>
    <w:p w:rsidR="00B76BAA" w:rsidRDefault="00B76BAA" w:rsidP="00B76B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tbl>
      <w:tblPr>
        <w:tblW w:w="976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3"/>
        <w:gridCol w:w="4546"/>
      </w:tblGrid>
      <w:tr w:rsidR="00B76BAA" w:rsidRPr="004C2BD0" w:rsidTr="0038613D">
        <w:trPr>
          <w:trHeight w:val="1952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BF5479" w:rsidRDefault="00B76BAA" w:rsidP="00386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>Ставка налога</w:t>
            </w:r>
          </w:p>
        </w:tc>
      </w:tr>
      <w:tr w:rsidR="00B76BAA" w:rsidRPr="004C2BD0" w:rsidTr="0038613D">
        <w:trPr>
          <w:trHeight w:val="353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 xml:space="preserve">0,1 </w:t>
            </w:r>
            <w:r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B76BAA" w:rsidRPr="004C2BD0" w:rsidTr="0038613D">
        <w:trPr>
          <w:trHeight w:val="641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0,3 %</w:t>
            </w:r>
          </w:p>
        </w:tc>
      </w:tr>
      <w:tr w:rsidR="00B76BAA" w:rsidRPr="004C2BD0" w:rsidTr="0038613D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C2BD0">
              <w:rPr>
                <w:rFonts w:eastAsia="Calibri"/>
                <w:sz w:val="28"/>
                <w:szCs w:val="28"/>
              </w:rPr>
              <w:t>Свыше 500 000 рублей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A" w:rsidRPr="004C2BD0" w:rsidRDefault="00B76BAA" w:rsidP="0038613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0,5 %</w:t>
            </w:r>
          </w:p>
        </w:tc>
      </w:tr>
    </w:tbl>
    <w:p w:rsidR="00B76BAA" w:rsidRDefault="00B76BAA" w:rsidP="00B76B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B76BAA" w:rsidRDefault="00B76BAA" w:rsidP="00B76BA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2.2. </w:t>
      </w:r>
      <w:proofErr w:type="gramStart"/>
      <w:r>
        <w:rPr>
          <w:rFonts w:eastAsia="Calibri"/>
          <w:sz w:val="28"/>
          <w:szCs w:val="28"/>
        </w:rPr>
        <w:t>Налоговые ставки в отношении объектов налогообложения, включенных в перечень, определяемый в соответствии с пунктом 7 статьи 378.2 Кодекса, в отношении объектов налогообложения, предусмотренных абзацем вторым пункта 10 статьи 378.2 Кодекса, устанавливаются исходя из их кадастровой стоимости в размере 1,3 процента в 2018 году, 1,5 процента в 2019 году, 2 процента в 2020 году и последующие годы.</w:t>
      </w:r>
      <w:proofErr w:type="gramEnd"/>
    </w:p>
    <w:p w:rsidR="00B76BAA" w:rsidRDefault="00B76BAA" w:rsidP="00B76B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76BAA" w:rsidRDefault="00B76BAA" w:rsidP="00B76BAA">
      <w:pPr>
        <w:shd w:val="clear" w:color="auto" w:fill="FFFFFF"/>
        <w:spacing w:line="278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</w:t>
      </w:r>
      <w:r w:rsidR="009D4537">
        <w:rPr>
          <w:bCs/>
          <w:sz w:val="28"/>
          <w:szCs w:val="28"/>
        </w:rPr>
        <w:t>решение тринадцатой сессии Совета депутатов третьего созыва МО Черноануйское сельское поселение от 14.11.2014 г. № 13-37</w:t>
      </w:r>
      <w:r w:rsidRPr="002E522C">
        <w:rPr>
          <w:bCs/>
          <w:i/>
          <w:color w:val="FF0000"/>
          <w:sz w:val="28"/>
          <w:szCs w:val="28"/>
        </w:rPr>
        <w:t>.</w:t>
      </w:r>
    </w:p>
    <w:p w:rsidR="00B76BAA" w:rsidRDefault="00B76BAA" w:rsidP="00B76BA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76BAA" w:rsidRPr="00177239" w:rsidRDefault="00B76BAA" w:rsidP="00B76B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Н</w:t>
      </w:r>
      <w:r w:rsidRPr="00177239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 xml:space="preserve">с 1 января 2018 года, но </w:t>
      </w:r>
      <w:r w:rsidRPr="00177239">
        <w:rPr>
          <w:sz w:val="28"/>
          <w:szCs w:val="28"/>
        </w:rPr>
        <w:t>не ранее чем по истечении одного месяца со дня его официальн</w:t>
      </w:r>
      <w:r>
        <w:rPr>
          <w:sz w:val="28"/>
          <w:szCs w:val="28"/>
        </w:rPr>
        <w:t>ого опубликования</w:t>
      </w:r>
      <w:r w:rsidRPr="00177239">
        <w:rPr>
          <w:sz w:val="28"/>
          <w:szCs w:val="28"/>
        </w:rPr>
        <w:t>.</w:t>
      </w:r>
    </w:p>
    <w:p w:rsidR="00B76BAA" w:rsidRDefault="00B76BAA" w:rsidP="00B76BA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6BAA" w:rsidRDefault="00B76BAA" w:rsidP="00B76BA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6BAA" w:rsidRPr="00177239" w:rsidRDefault="00B76BAA" w:rsidP="00B76BA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6BAA" w:rsidRPr="00284573" w:rsidRDefault="00B76BAA" w:rsidP="00B76BAA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B76BAA" w:rsidRPr="00FD1F7E" w:rsidRDefault="00B76BAA" w:rsidP="00B76BAA">
      <w:pPr>
        <w:tabs>
          <w:tab w:val="left" w:pos="1425"/>
        </w:tabs>
        <w:rPr>
          <w:sz w:val="28"/>
          <w:szCs w:val="28"/>
        </w:rPr>
      </w:pPr>
      <w:r w:rsidRPr="00FD1F7E">
        <w:rPr>
          <w:sz w:val="28"/>
          <w:szCs w:val="28"/>
        </w:rPr>
        <w:t xml:space="preserve">                Глава МО  Черноануйское</w:t>
      </w:r>
    </w:p>
    <w:p w:rsidR="00B76BAA" w:rsidRPr="00FD1F7E" w:rsidRDefault="00B76BAA" w:rsidP="00B76BAA">
      <w:pPr>
        <w:tabs>
          <w:tab w:val="left" w:pos="1425"/>
        </w:tabs>
        <w:rPr>
          <w:sz w:val="28"/>
          <w:szCs w:val="28"/>
        </w:rPr>
      </w:pPr>
      <w:r w:rsidRPr="00FD1F7E">
        <w:rPr>
          <w:sz w:val="28"/>
          <w:szCs w:val="28"/>
        </w:rPr>
        <w:t xml:space="preserve">                сельское поселение                 _______________      /Т.А.Акатьева/</w:t>
      </w:r>
    </w:p>
    <w:p w:rsidR="00B76BAA" w:rsidRPr="002E522C" w:rsidRDefault="00B76BAA" w:rsidP="00B76BAA">
      <w:pPr>
        <w:spacing w:line="360" w:lineRule="exact"/>
        <w:jc w:val="both"/>
        <w:rPr>
          <w:i/>
          <w:color w:val="FF0000"/>
          <w:sz w:val="28"/>
          <w:szCs w:val="28"/>
        </w:rPr>
      </w:pPr>
    </w:p>
    <w:p w:rsidR="00D76C5A" w:rsidRDefault="00D76C5A" w:rsidP="00B76BAA">
      <w:pPr>
        <w:shd w:val="clear" w:color="auto" w:fill="FFFFFF"/>
        <w:spacing w:line="278" w:lineRule="exact"/>
      </w:pPr>
    </w:p>
    <w:sectPr w:rsidR="00D76C5A" w:rsidSect="00EC087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46E"/>
    <w:multiLevelType w:val="hybridMultilevel"/>
    <w:tmpl w:val="10A880B4"/>
    <w:lvl w:ilvl="0" w:tplc="BF7CA636">
      <w:start w:val="1"/>
      <w:numFmt w:val="decimal"/>
      <w:lvlText w:val="%1."/>
      <w:lvlJc w:val="left"/>
      <w:pPr>
        <w:ind w:left="39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6B4"/>
    <w:rsid w:val="0004542C"/>
    <w:rsid w:val="00054E84"/>
    <w:rsid w:val="000F242C"/>
    <w:rsid w:val="00161ED4"/>
    <w:rsid w:val="00181CAA"/>
    <w:rsid w:val="001F5E63"/>
    <w:rsid w:val="004048D9"/>
    <w:rsid w:val="00572616"/>
    <w:rsid w:val="00624907"/>
    <w:rsid w:val="006C2AB2"/>
    <w:rsid w:val="00784DC8"/>
    <w:rsid w:val="00870531"/>
    <w:rsid w:val="00891CCD"/>
    <w:rsid w:val="009861A2"/>
    <w:rsid w:val="009A1662"/>
    <w:rsid w:val="009A303F"/>
    <w:rsid w:val="009D4537"/>
    <w:rsid w:val="009E01CD"/>
    <w:rsid w:val="00A0023F"/>
    <w:rsid w:val="00A25832"/>
    <w:rsid w:val="00B75ABC"/>
    <w:rsid w:val="00B76BAA"/>
    <w:rsid w:val="00BA7971"/>
    <w:rsid w:val="00BB3E04"/>
    <w:rsid w:val="00BF76B4"/>
    <w:rsid w:val="00CC5854"/>
    <w:rsid w:val="00CE5088"/>
    <w:rsid w:val="00D5589C"/>
    <w:rsid w:val="00D55EA3"/>
    <w:rsid w:val="00D76C5A"/>
    <w:rsid w:val="00E14ECF"/>
    <w:rsid w:val="00E2226A"/>
    <w:rsid w:val="00EC087C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6B4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6B4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F76B4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BF76B4"/>
    <w:rPr>
      <w:rFonts w:ascii="Arial" w:hAnsi="Arial" w:cs="Arial"/>
    </w:rPr>
  </w:style>
  <w:style w:type="paragraph" w:customStyle="1" w:styleId="ConsNormal0">
    <w:name w:val="ConsNormal"/>
    <w:link w:val="ConsNormal"/>
    <w:rsid w:val="00BF76B4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F76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23</cp:revision>
  <cp:lastPrinted>2017-10-17T03:32:00Z</cp:lastPrinted>
  <dcterms:created xsi:type="dcterms:W3CDTF">2016-07-13T16:43:00Z</dcterms:created>
  <dcterms:modified xsi:type="dcterms:W3CDTF">2017-11-20T08:37:00Z</dcterms:modified>
</cp:coreProperties>
</file>